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B8258">
      <w:pPr>
        <w:spacing w:line="440" w:lineRule="exact"/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江苏省数学学会2</w:t>
      </w:r>
      <w:r>
        <w:rPr>
          <w:rFonts w:ascii="华文中宋" w:hAnsi="华文中宋" w:eastAsia="华文中宋"/>
          <w:b/>
          <w:bCs/>
          <w:sz w:val="32"/>
          <w:szCs w:val="32"/>
        </w:rPr>
        <w:t>026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年学术年会</w:t>
      </w:r>
    </w:p>
    <w:p w14:paraId="5F698A25">
      <w:pPr>
        <w:spacing w:line="440" w:lineRule="exact"/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分组报告人信息回执</w:t>
      </w:r>
    </w:p>
    <w:p w14:paraId="0C480389">
      <w:pPr>
        <w:spacing w:line="400" w:lineRule="exact"/>
        <w:jc w:val="center"/>
        <w:rPr>
          <w:rFonts w:ascii="等线" w:hAnsi="等线" w:eastAsia="等线"/>
          <w:b/>
          <w:bCs/>
          <w:sz w:val="36"/>
          <w:szCs w:val="36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302"/>
        <w:gridCol w:w="817"/>
        <w:gridCol w:w="1843"/>
        <w:gridCol w:w="819"/>
        <w:gridCol w:w="1273"/>
      </w:tblGrid>
      <w:tr w14:paraId="4144F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42" w:type="dxa"/>
          </w:tcPr>
          <w:p w14:paraId="627CEBB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302" w:type="dxa"/>
          </w:tcPr>
          <w:p w14:paraId="6D6CCCAF">
            <w:pPr>
              <w:spacing w:line="360" w:lineRule="auto"/>
              <w:rPr>
                <w:szCs w:val="21"/>
              </w:rPr>
            </w:pPr>
          </w:p>
        </w:tc>
        <w:tc>
          <w:tcPr>
            <w:tcW w:w="817" w:type="dxa"/>
          </w:tcPr>
          <w:p w14:paraId="01F54EA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1843" w:type="dxa"/>
          </w:tcPr>
          <w:p w14:paraId="3AD77140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819" w:type="dxa"/>
          </w:tcPr>
          <w:p w14:paraId="7620858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273" w:type="dxa"/>
          </w:tcPr>
          <w:p w14:paraId="58AEB43A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6EBC7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42" w:type="dxa"/>
            <w:vAlign w:val="center"/>
          </w:tcPr>
          <w:p w14:paraId="4143B05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3119" w:type="dxa"/>
            <w:gridSpan w:val="2"/>
            <w:vAlign w:val="center"/>
          </w:tcPr>
          <w:p w14:paraId="6F1C823C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3BD1ED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2092" w:type="dxa"/>
            <w:gridSpan w:val="2"/>
            <w:vAlign w:val="center"/>
          </w:tcPr>
          <w:p w14:paraId="3355697C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14:paraId="413C7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42" w:type="dxa"/>
            <w:vAlign w:val="center"/>
          </w:tcPr>
          <w:p w14:paraId="38B9CE3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3119" w:type="dxa"/>
            <w:gridSpan w:val="2"/>
            <w:vAlign w:val="center"/>
          </w:tcPr>
          <w:p w14:paraId="25A465E1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EE5376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是否为学会会员</w:t>
            </w:r>
          </w:p>
        </w:tc>
        <w:tc>
          <w:tcPr>
            <w:tcW w:w="2092" w:type="dxa"/>
            <w:gridSpan w:val="2"/>
            <w:vAlign w:val="center"/>
          </w:tcPr>
          <w:p w14:paraId="4B6D755E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14:paraId="3D376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204" w:type="dxa"/>
            <w:gridSpan w:val="4"/>
          </w:tcPr>
          <w:p w14:paraId="245D4A5C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最近三年（20</w:t>
            </w:r>
            <w:r>
              <w:rPr>
                <w:color w:val="000000"/>
                <w:szCs w:val="21"/>
              </w:rPr>
              <w:t>23—</w:t>
            </w:r>
            <w:r>
              <w:rPr>
                <w:rFonts w:hint="eastAsia"/>
                <w:color w:val="000000"/>
                <w:szCs w:val="21"/>
              </w:rPr>
              <w:t>202</w:t>
            </w:r>
            <w:r>
              <w:rPr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）是</w:t>
            </w:r>
            <w:r>
              <w:rPr>
                <w:color w:val="000000"/>
                <w:szCs w:val="21"/>
              </w:rPr>
              <w:t>否</w:t>
            </w:r>
            <w:r>
              <w:rPr>
                <w:rFonts w:hint="eastAsia"/>
                <w:color w:val="000000"/>
                <w:szCs w:val="21"/>
              </w:rPr>
              <w:t>在学会年会上做过分组报告</w:t>
            </w:r>
          </w:p>
        </w:tc>
        <w:tc>
          <w:tcPr>
            <w:tcW w:w="2092" w:type="dxa"/>
            <w:gridSpan w:val="2"/>
            <w:vAlign w:val="center"/>
          </w:tcPr>
          <w:p w14:paraId="08DA63E8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267D8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204" w:type="dxa"/>
            <w:gridSpan w:val="4"/>
          </w:tcPr>
          <w:p w14:paraId="221D8135">
            <w:pPr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学科领域（请选择A—H）</w:t>
            </w:r>
          </w:p>
          <w:p w14:paraId="2F3BF08A">
            <w:pPr>
              <w:spacing w:line="360" w:lineRule="auto"/>
              <w:jc w:val="left"/>
              <w:rPr>
                <w:szCs w:val="21"/>
              </w:rPr>
            </w:pP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代数与数论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B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几何与拓扑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color w:val="000000"/>
                <w:shd w:val="clear" w:color="auto" w:fill="FFFFFF"/>
              </w:rPr>
              <w:t>C、偏微分方程  D、常微动力系统  E、概率和统计 F、运筹与控制 G、组合数学 H、计算数学</w:t>
            </w:r>
          </w:p>
        </w:tc>
        <w:tc>
          <w:tcPr>
            <w:tcW w:w="2092" w:type="dxa"/>
            <w:gridSpan w:val="2"/>
            <w:vAlign w:val="center"/>
          </w:tcPr>
          <w:p w14:paraId="56701FB7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68645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42" w:type="dxa"/>
          </w:tcPr>
          <w:p w14:paraId="040F8A75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报告题目</w:t>
            </w:r>
          </w:p>
        </w:tc>
        <w:tc>
          <w:tcPr>
            <w:tcW w:w="7054" w:type="dxa"/>
            <w:gridSpan w:val="5"/>
          </w:tcPr>
          <w:p w14:paraId="4C8D6B90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41258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296" w:type="dxa"/>
            <w:gridSpan w:val="6"/>
          </w:tcPr>
          <w:p w14:paraId="5753B3CC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报告摘要</w:t>
            </w:r>
          </w:p>
        </w:tc>
      </w:tr>
      <w:tr w14:paraId="1F366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296" w:type="dxa"/>
            <w:gridSpan w:val="6"/>
          </w:tcPr>
          <w:p w14:paraId="6666E0BA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035A8B15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77F5CA0A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72CD3C09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7AA29FCE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7607D883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6DB4653F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6F186D61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0ECD527C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7C101A4E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5091088D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4108A774">
            <w:pPr>
              <w:spacing w:line="360" w:lineRule="auto"/>
              <w:jc w:val="left"/>
              <w:rPr>
                <w:rFonts w:ascii="仿宋" w:hAnsi="仿宋" w:eastAsia="仿宋"/>
                <w:bCs/>
                <w:szCs w:val="24"/>
              </w:rPr>
            </w:pPr>
          </w:p>
          <w:p w14:paraId="74F550F6">
            <w:pPr>
              <w:spacing w:line="360" w:lineRule="auto"/>
              <w:jc w:val="left"/>
              <w:rPr>
                <w:rFonts w:ascii="仿宋" w:hAnsi="仿宋" w:eastAsia="仿宋"/>
                <w:bCs/>
                <w:szCs w:val="24"/>
              </w:rPr>
            </w:pPr>
          </w:p>
          <w:p w14:paraId="68019177">
            <w:pPr>
              <w:spacing w:line="360" w:lineRule="auto"/>
              <w:jc w:val="left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</w:tbl>
    <w:p w14:paraId="02277C92">
      <w:pPr>
        <w:rPr>
          <w:rFonts w:asciiTheme="minorEastAsia" w:hAnsiTheme="minorEastAsia" w:eastAsiaTheme="minorEastAsia"/>
          <w:b/>
          <w:bCs/>
        </w:rPr>
      </w:pPr>
    </w:p>
    <w:p w14:paraId="086B9BC9">
      <w:pPr>
        <w:rPr>
          <w:rFonts w:asciiTheme="minorEastAsia" w:hAnsiTheme="minorEastAsia" w:eastAsiaTheme="minorEastAsia"/>
          <w:b/>
          <w:bCs/>
          <w:szCs w:val="21"/>
        </w:rPr>
      </w:pPr>
      <w:r>
        <w:rPr>
          <w:rFonts w:hint="eastAsia" w:asciiTheme="minorEastAsia" w:hAnsiTheme="minorEastAsia" w:eastAsiaTheme="minorEastAsia"/>
          <w:b/>
          <w:bCs/>
          <w:szCs w:val="21"/>
        </w:rPr>
        <w:t>注：分组报告信息回执请发送至邮箱</w:t>
      </w:r>
      <w:r>
        <w:rPr>
          <w:rFonts w:asciiTheme="minorEastAsia" w:hAnsiTheme="minorEastAsia" w:eastAsiaTheme="minorEastAsia"/>
          <w:b/>
          <w:bCs/>
          <w:szCs w:val="21"/>
        </w:rPr>
        <w:t>chand@nju.edu.cn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339B"/>
    <w:rsid w:val="000F4EE3"/>
    <w:rsid w:val="001E39BB"/>
    <w:rsid w:val="002535E9"/>
    <w:rsid w:val="00277184"/>
    <w:rsid w:val="002B78B9"/>
    <w:rsid w:val="003352CF"/>
    <w:rsid w:val="00335D30"/>
    <w:rsid w:val="00393949"/>
    <w:rsid w:val="003E009A"/>
    <w:rsid w:val="00455E80"/>
    <w:rsid w:val="00563647"/>
    <w:rsid w:val="005D3DC6"/>
    <w:rsid w:val="00676F1E"/>
    <w:rsid w:val="00693A71"/>
    <w:rsid w:val="006D67CD"/>
    <w:rsid w:val="0073417C"/>
    <w:rsid w:val="00786670"/>
    <w:rsid w:val="007E345C"/>
    <w:rsid w:val="00807877"/>
    <w:rsid w:val="008E4575"/>
    <w:rsid w:val="008F65C3"/>
    <w:rsid w:val="009243A9"/>
    <w:rsid w:val="00954AE3"/>
    <w:rsid w:val="009E7D8D"/>
    <w:rsid w:val="00A1339B"/>
    <w:rsid w:val="00A26356"/>
    <w:rsid w:val="00AF6114"/>
    <w:rsid w:val="00B21ED7"/>
    <w:rsid w:val="00B75350"/>
    <w:rsid w:val="00B77112"/>
    <w:rsid w:val="00BB3658"/>
    <w:rsid w:val="3E6FDB09"/>
    <w:rsid w:val="4A4E6EC4"/>
    <w:rsid w:val="AEAC9408"/>
    <w:rsid w:val="FEE5B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20" w:after="120"/>
      <w:jc w:val="left"/>
    </w:pPr>
    <w:rPr>
      <w:rFonts w:ascii="宋体" w:hAnsi="宋体" w:cs="宋体"/>
      <w:kern w:val="0"/>
      <w:sz w:val="18"/>
      <w:szCs w:val="18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Toshiba</Company>
  <Pages>1</Pages>
  <Words>170</Words>
  <Characters>200</Characters>
  <Lines>1</Lines>
  <Paragraphs>1</Paragraphs>
  <TotalTime>32</TotalTime>
  <ScaleCrop>false</ScaleCrop>
  <LinksUpToDate>false</LinksUpToDate>
  <CharactersWithSpaces>209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2024-03-05T09:25:00Z</dcterms:created>
  <dc:creator>H.Q. Lee</dc:creator>
  <cp:lastModifiedBy>冯小欢</cp:lastModifiedBy>
  <dcterms:modified xsi:type="dcterms:W3CDTF">2026-08-26T07:27:29Z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4C455271B57AA4F24ADA25683DA5F4EA_42</vt:lpwstr>
  </property>
  <property fmtid="{D5CDD505-2E9C-101B-9397-08002B2CF9AE}" pid="4" name="KSOTemplateDocerSaveRecord">
    <vt:lpwstr>eyJoZGlkIjoiZDc0ZGNkZWMwMTFiZTFlNzM0YTU1YTdhYmNiMDMwYzAiLCJ1c2VySWQiOiIxNzY5NTQzNTEyIn0=</vt:lpwstr>
  </property>
</Properties>
</file>